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17041" w:rsidRPr="000C2940">
        <w:tc>
          <w:tcPr>
            <w:tcW w:w="5070" w:type="dxa"/>
          </w:tcPr>
          <w:p w:rsidR="00D17041" w:rsidRPr="000C2940" w:rsidRDefault="00D17041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17041" w:rsidRPr="000C2940" w:rsidRDefault="00D17041" w:rsidP="004A629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17041" w:rsidRPr="000C2940" w:rsidRDefault="00D1704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17041" w:rsidRPr="000C2940" w:rsidRDefault="00D1704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17041" w:rsidRDefault="00D17041" w:rsidP="000E7405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FC767D">
        <w:rPr>
          <w:b/>
          <w:sz w:val="28"/>
          <w:szCs w:val="28"/>
        </w:rPr>
        <w:t xml:space="preserve">Об </w:t>
      </w:r>
      <w:r w:rsidRPr="00F75D0B">
        <w:rPr>
          <w:b/>
          <w:sz w:val="28"/>
          <w:szCs w:val="28"/>
        </w:rPr>
        <w:t xml:space="preserve">утверждении проекта межевания территории </w:t>
      </w:r>
      <w:r w:rsidRPr="004A6293">
        <w:rPr>
          <w:b/>
          <w:sz w:val="28"/>
          <w:szCs w:val="28"/>
        </w:rPr>
        <w:t>квартала</w:t>
      </w:r>
      <w:r>
        <w:rPr>
          <w:b/>
          <w:sz w:val="28"/>
          <w:szCs w:val="28"/>
        </w:rPr>
        <w:t> </w:t>
      </w:r>
      <w:r w:rsidRPr="004A6293">
        <w:rPr>
          <w:b/>
          <w:sz w:val="28"/>
          <w:szCs w:val="28"/>
        </w:rPr>
        <w:t xml:space="preserve">А-1 </w:t>
      </w:r>
    </w:p>
    <w:p w:rsidR="00D17041" w:rsidRDefault="00D17041" w:rsidP="000E7405">
      <w:pPr>
        <w:jc w:val="center"/>
        <w:outlineLvl w:val="0"/>
        <w:rPr>
          <w:b/>
          <w:sz w:val="28"/>
          <w:szCs w:val="28"/>
        </w:rPr>
      </w:pPr>
      <w:r w:rsidRPr="004A6293">
        <w:rPr>
          <w:b/>
          <w:sz w:val="28"/>
          <w:szCs w:val="28"/>
        </w:rPr>
        <w:t xml:space="preserve">в границах проекта планировки территории, прилегающей к ул. Большой </w:t>
      </w:r>
    </w:p>
    <w:p w:rsidR="00D17041" w:rsidRPr="00F75D0B" w:rsidRDefault="00D17041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4A6293">
        <w:rPr>
          <w:b/>
          <w:sz w:val="28"/>
          <w:szCs w:val="28"/>
        </w:rPr>
        <w:t>в Ленинском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D17041" w:rsidRPr="00F75D0B" w:rsidRDefault="00D17041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17041" w:rsidRPr="00F75D0B" w:rsidRDefault="00D17041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D17041" w:rsidRPr="00F75D0B" w:rsidRDefault="00D17041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от </w:t>
      </w:r>
      <w:r>
        <w:rPr>
          <w:szCs w:val="28"/>
        </w:rPr>
        <w:t>23</w:t>
      </w:r>
      <w:r w:rsidRPr="00F75D0B">
        <w:rPr>
          <w:szCs w:val="28"/>
        </w:rPr>
        <w:t>.1</w:t>
      </w:r>
      <w:r>
        <w:rPr>
          <w:szCs w:val="28"/>
        </w:rPr>
        <w:t>2</w:t>
      </w:r>
      <w:r w:rsidRPr="00F75D0B">
        <w:rPr>
          <w:szCs w:val="28"/>
        </w:rPr>
        <w:t>.2015</w:t>
      </w:r>
      <w:r w:rsidRPr="00F75D0B">
        <w:rPr>
          <w:szCs w:val="28"/>
        </w:rPr>
        <w:tab/>
        <w:t xml:space="preserve"> № </w:t>
      </w:r>
      <w:r>
        <w:rPr>
          <w:szCs w:val="28"/>
        </w:rPr>
        <w:t>7296</w:t>
      </w:r>
      <w:r w:rsidRPr="00F75D0B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Pr="004F55AC">
        <w:rPr>
          <w:szCs w:val="28"/>
        </w:rPr>
        <w:t>Об утверждении проекта межевания территории квартала А-1 в границах проекта планировки территории, прилегающей к ул. Большой в Ленинском районе</w:t>
      </w:r>
      <w:r w:rsidRPr="00F75D0B">
        <w:rPr>
          <w:szCs w:val="28"/>
        </w:rPr>
        <w:t>»</w:t>
      </w:r>
      <w:r>
        <w:rPr>
          <w:szCs w:val="28"/>
        </w:rPr>
        <w:t xml:space="preserve"> (далее Постановление о публичных слушаниях)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>
        <w:rPr>
          <w:szCs w:val="28"/>
        </w:rPr>
        <w:t>24</w:t>
      </w:r>
      <w:r w:rsidRPr="00F75D0B">
        <w:rPr>
          <w:szCs w:val="28"/>
        </w:rPr>
        <w:t>.1</w:t>
      </w:r>
      <w:r>
        <w:rPr>
          <w:szCs w:val="28"/>
        </w:rPr>
        <w:t>2</w:t>
      </w:r>
      <w:r w:rsidRPr="00F75D0B">
        <w:rPr>
          <w:szCs w:val="28"/>
        </w:rPr>
        <w:t xml:space="preserve">.2015 № </w:t>
      </w:r>
      <w:r>
        <w:rPr>
          <w:szCs w:val="28"/>
        </w:rPr>
        <w:t>5</w:t>
      </w:r>
      <w:r w:rsidRPr="00F75D0B">
        <w:rPr>
          <w:szCs w:val="28"/>
        </w:rPr>
        <w:t>8</w:t>
      </w:r>
      <w:r>
        <w:rPr>
          <w:szCs w:val="28"/>
        </w:rPr>
        <w:t xml:space="preserve"> часть 2</w:t>
      </w:r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D17041" w:rsidRPr="000C2940" w:rsidRDefault="00D17041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>
        <w:rPr>
          <w:szCs w:val="28"/>
        </w:rPr>
        <w:t>27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D17041" w:rsidRPr="000C2940" w:rsidRDefault="00D17041" w:rsidP="00ED1121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D17041" w:rsidRPr="000C2940" w:rsidRDefault="00D17041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17041" w:rsidRPr="000C2940" w:rsidRDefault="00D17041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17041" w:rsidRPr="000C2940" w:rsidRDefault="00D17041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4F55AC">
        <w:rPr>
          <w:szCs w:val="28"/>
        </w:rPr>
        <w:t>Об утверждении проекта межевания территории квартала А-1 в границах проекта планировки территории, прилегающей к ул. Большой в Ленинском районе</w:t>
      </w:r>
      <w:r w:rsidRPr="000C2940">
        <w:rPr>
          <w:szCs w:val="28"/>
        </w:rPr>
        <w:t xml:space="preserve">». </w:t>
      </w:r>
    </w:p>
    <w:p w:rsidR="00D17041" w:rsidRPr="000C2940" w:rsidRDefault="00D17041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4F55AC">
        <w:rPr>
          <w:szCs w:val="28"/>
        </w:rPr>
        <w:t>Об утверждении проекта межевания территории квартала А-1 в границах проекта планировки территории, прилегающей к ул. Большой в 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D17041" w:rsidRPr="00F75D0B" w:rsidRDefault="00D17041" w:rsidP="0099138C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4F55AC">
        <w:rPr>
          <w:szCs w:val="28"/>
        </w:rPr>
        <w:t>Об утверждении проекта межевания территории квартала А-1 в границах проекта планировки территории, прилегающей к ул. Большой в Ленинском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3.1. </w:t>
      </w:r>
      <w:r w:rsidRPr="001E4C2F">
        <w:rPr>
          <w:szCs w:val="28"/>
        </w:rPr>
        <w:t>Исключить из чертежа образуемых и изменяемых земельных участков на кадастровом плане территории образуемые земельные участки №21, №23, №24, №25, №27 и соответственно уточнить площади образуемых земельных участков №16, №22, №26.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</w:t>
      </w:r>
      <w:r w:rsidRPr="001E4C2F">
        <w:rPr>
          <w:szCs w:val="28"/>
        </w:rPr>
        <w:t>2.</w:t>
      </w:r>
      <w:r>
        <w:rPr>
          <w:szCs w:val="28"/>
        </w:rPr>
        <w:t> </w:t>
      </w:r>
      <w:r w:rsidRPr="001E4C2F">
        <w:rPr>
          <w:szCs w:val="28"/>
        </w:rPr>
        <w:t>Установить новую сквозную нумерацию образуемых земельных участков: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1) земе</w:t>
      </w:r>
      <w:r w:rsidRPr="001E4C2F">
        <w:rPr>
          <w:szCs w:val="28"/>
        </w:rPr>
        <w:t>льный участок №22 считать земельным участком №21;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 w:rsidRPr="001E4C2F">
        <w:rPr>
          <w:szCs w:val="28"/>
        </w:rPr>
        <w:t>2) земельный участок №26 считать земельным участком №22;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 w:rsidRPr="001E4C2F">
        <w:rPr>
          <w:szCs w:val="28"/>
        </w:rPr>
        <w:t>3) земельный участок №28 считать земельным участком №23;</w:t>
      </w:r>
    </w:p>
    <w:p w:rsidR="00D17041" w:rsidRDefault="00D17041" w:rsidP="004D4777">
      <w:pPr>
        <w:pStyle w:val="Caption"/>
        <w:widowControl/>
        <w:spacing w:before="0"/>
        <w:rPr>
          <w:szCs w:val="28"/>
        </w:rPr>
      </w:pPr>
      <w:r w:rsidRPr="001E4C2F">
        <w:rPr>
          <w:szCs w:val="28"/>
        </w:rPr>
        <w:t>4) земельный участок №29 считать земельным участком №24.</w:t>
      </w:r>
    </w:p>
    <w:p w:rsidR="00D17041" w:rsidRPr="0099138C" w:rsidRDefault="00D17041" w:rsidP="0099138C">
      <w:pPr>
        <w:ind w:firstLine="709"/>
        <w:jc w:val="both"/>
        <w:rPr>
          <w:sz w:val="28"/>
          <w:szCs w:val="28"/>
        </w:rPr>
      </w:pPr>
      <w:r w:rsidRPr="0099138C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Pr="0099138C">
        <w:rPr>
          <w:sz w:val="28"/>
          <w:szCs w:val="28"/>
        </w:rPr>
        <w:t xml:space="preserve">Откорректировать </w:t>
      </w:r>
      <w:r>
        <w:rPr>
          <w:sz w:val="28"/>
          <w:szCs w:val="28"/>
        </w:rPr>
        <w:t>приложение 1 и приложение 2</w:t>
      </w:r>
      <w:r w:rsidRPr="0099138C">
        <w:rPr>
          <w:sz w:val="28"/>
          <w:szCs w:val="28"/>
        </w:rPr>
        <w:t xml:space="preserve"> в соответствии с вносимыми изменениями.</w:t>
      </w:r>
    </w:p>
    <w:p w:rsidR="00D17041" w:rsidRDefault="00D17041" w:rsidP="001E4C2F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3.4. В приложении 1 и приложении 2 а</w:t>
      </w:r>
      <w:r w:rsidRPr="0099138C">
        <w:rPr>
          <w:szCs w:val="28"/>
        </w:rPr>
        <w:t xml:space="preserve">дреса земельных участков привести в соответствие с </w:t>
      </w:r>
      <w:r>
        <w:rPr>
          <w:szCs w:val="28"/>
        </w:rPr>
        <w:t>п</w:t>
      </w:r>
      <w:r w:rsidRPr="0099138C">
        <w:rPr>
          <w:szCs w:val="28"/>
        </w:rPr>
        <w:t>остановлением Правительства Р</w:t>
      </w:r>
      <w:r>
        <w:rPr>
          <w:szCs w:val="28"/>
        </w:rPr>
        <w:t xml:space="preserve">оссийской </w:t>
      </w:r>
      <w:r w:rsidRPr="0099138C">
        <w:rPr>
          <w:szCs w:val="28"/>
        </w:rPr>
        <w:t>Ф</w:t>
      </w:r>
      <w:r>
        <w:rPr>
          <w:szCs w:val="28"/>
        </w:rPr>
        <w:t>едерации</w:t>
      </w:r>
      <w:r w:rsidRPr="0099138C">
        <w:rPr>
          <w:szCs w:val="28"/>
        </w:rPr>
        <w:t xml:space="preserve"> от 19.11.2014 № 1221 </w:t>
      </w:r>
      <w:r>
        <w:rPr>
          <w:szCs w:val="28"/>
        </w:rPr>
        <w:t>«</w:t>
      </w:r>
      <w:r w:rsidRPr="0099138C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99138C">
        <w:rPr>
          <w:szCs w:val="28"/>
        </w:rPr>
        <w:t>равил присвоения, изм</w:t>
      </w:r>
      <w:r>
        <w:rPr>
          <w:szCs w:val="28"/>
        </w:rPr>
        <w:t>енения и аннулирования адресов».</w:t>
      </w:r>
    </w:p>
    <w:p w:rsidR="00D17041" w:rsidRPr="00283CB9" w:rsidRDefault="00D17041" w:rsidP="000D29B2">
      <w:pPr>
        <w:ind w:firstLine="700"/>
        <w:jc w:val="both"/>
        <w:rPr>
          <w:sz w:val="28"/>
          <w:szCs w:val="28"/>
        </w:rPr>
      </w:pPr>
      <w:r w:rsidRPr="00283CB9">
        <w:rPr>
          <w:sz w:val="28"/>
          <w:szCs w:val="28"/>
        </w:rPr>
        <w:t>3.5. </w:t>
      </w:r>
      <w:r>
        <w:rPr>
          <w:sz w:val="28"/>
          <w:szCs w:val="28"/>
        </w:rPr>
        <w:t>Уточнить вид разрешенного использования земельного участка ЗУ4.</w:t>
      </w:r>
    </w:p>
    <w:p w:rsidR="00D17041" w:rsidRDefault="00D17041" w:rsidP="00F27AD0">
      <w:pPr>
        <w:ind w:firstLine="709"/>
        <w:jc w:val="both"/>
        <w:outlineLvl w:val="0"/>
        <w:rPr>
          <w:sz w:val="28"/>
          <w:szCs w:val="28"/>
        </w:rPr>
      </w:pPr>
    </w:p>
    <w:p w:rsidR="00D17041" w:rsidRPr="000C2940" w:rsidRDefault="00D17041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17041" w:rsidRPr="00F75D0B" w:rsidTr="00077604">
        <w:tc>
          <w:tcPr>
            <w:tcW w:w="6204" w:type="dxa"/>
          </w:tcPr>
          <w:p w:rsidR="00D17041" w:rsidRPr="00F75D0B" w:rsidRDefault="00D17041" w:rsidP="00FC767D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4F55AC">
              <w:rPr>
                <w:szCs w:val="28"/>
              </w:rPr>
              <w:t>Об утверждении проекта межевания территории квартала А-1 в границах проекта планировки территории, прилегающей к ул. Большой в Ленинском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</w:t>
            </w:r>
            <w:r w:rsidRPr="000B59AD">
              <w:rPr>
                <w:sz w:val="26"/>
                <w:szCs w:val="26"/>
              </w:rPr>
              <w:t>и</w:t>
            </w:r>
            <w:r w:rsidRPr="000B59AD">
              <w:rPr>
                <w:sz w:val="26"/>
                <w:szCs w:val="26"/>
              </w:rPr>
              <w:t>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D17041" w:rsidRPr="00F75D0B" w:rsidRDefault="00D17041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D17041" w:rsidRPr="00F75D0B" w:rsidRDefault="00D17041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D17041" w:rsidRPr="00F75D0B" w:rsidRDefault="00D17041" w:rsidP="005307E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F75D0B">
              <w:rPr>
                <w:szCs w:val="28"/>
              </w:rPr>
              <w:t xml:space="preserve">. В. </w:t>
            </w:r>
            <w:r>
              <w:rPr>
                <w:szCs w:val="28"/>
              </w:rPr>
              <w:t>Позднякова</w:t>
            </w:r>
          </w:p>
        </w:tc>
      </w:tr>
      <w:tr w:rsidR="00D17041" w:rsidRPr="00F75D0B" w:rsidTr="00077604">
        <w:tc>
          <w:tcPr>
            <w:tcW w:w="6204" w:type="dxa"/>
          </w:tcPr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17041" w:rsidRPr="00F75D0B" w:rsidRDefault="00D1704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D17041" w:rsidRPr="00F75D0B" w:rsidRDefault="00D17041" w:rsidP="00785F29">
      <w:pPr>
        <w:spacing w:line="240" w:lineRule="atLeast"/>
        <w:jc w:val="center"/>
        <w:rPr>
          <w:sz w:val="28"/>
          <w:szCs w:val="28"/>
        </w:rPr>
        <w:sectPr w:rsidR="00D17041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Согласовано экспертами:</w:t>
            </w:r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F75D0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Л. А. Ющук</w:t>
            </w:r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F75D0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А. В. Нестеркин</w:t>
            </w:r>
          </w:p>
        </w:tc>
      </w:tr>
      <w:tr w:rsidR="00D17041" w:rsidRPr="00F75D0B" w:rsidTr="00524544">
        <w:tc>
          <w:tcPr>
            <w:tcW w:w="9808" w:type="dxa"/>
          </w:tcPr>
          <w:p w:rsidR="00D17041" w:rsidRPr="00F75D0B" w:rsidRDefault="00D17041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17041" w:rsidRPr="00F75D0B" w:rsidRDefault="00D17041" w:rsidP="0099138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Мещерякова</w:t>
            </w:r>
          </w:p>
        </w:tc>
      </w:tr>
    </w:tbl>
    <w:p w:rsidR="00D17041" w:rsidRPr="00F75D0B" w:rsidRDefault="00D17041" w:rsidP="007A19D9">
      <w:pPr>
        <w:spacing w:line="240" w:lineRule="atLeast"/>
        <w:rPr>
          <w:sz w:val="28"/>
          <w:szCs w:val="28"/>
        </w:rPr>
      </w:pPr>
    </w:p>
    <w:sectPr w:rsidR="00D17041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41" w:rsidRDefault="00D17041">
      <w:r>
        <w:separator/>
      </w:r>
    </w:p>
  </w:endnote>
  <w:endnote w:type="continuationSeparator" w:id="0">
    <w:p w:rsidR="00D17041" w:rsidRDefault="00D1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41" w:rsidRDefault="00D17041">
      <w:r>
        <w:separator/>
      </w:r>
    </w:p>
  </w:footnote>
  <w:footnote w:type="continuationSeparator" w:id="0">
    <w:p w:rsidR="00D17041" w:rsidRDefault="00D1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41" w:rsidRDefault="00D17041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041" w:rsidRDefault="00D17041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C638B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8</cp:revision>
  <cp:lastPrinted>2015-12-03T04:52:00Z</cp:lastPrinted>
  <dcterms:created xsi:type="dcterms:W3CDTF">2016-01-23T12:54:00Z</dcterms:created>
  <dcterms:modified xsi:type="dcterms:W3CDTF">2016-01-27T04:22:00Z</dcterms:modified>
</cp:coreProperties>
</file>